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58865" w14:textId="76B96608" w:rsidR="00FC48C2" w:rsidRDefault="00FC48C2">
      <w:r>
        <w:t>FOR IMMEDIATE RELEASE</w:t>
      </w:r>
    </w:p>
    <w:p w14:paraId="44A7804D" w14:textId="2D0947E2" w:rsidR="00FC48C2" w:rsidRDefault="00FC48C2">
      <w:r>
        <w:t>[</w:t>
      </w:r>
      <w:r w:rsidRPr="00FC48C2">
        <w:rPr>
          <w:highlight w:val="yellow"/>
        </w:rPr>
        <w:t>Contact information</w:t>
      </w:r>
      <w:r>
        <w:t>]</w:t>
      </w:r>
    </w:p>
    <w:p w14:paraId="5817765A" w14:textId="77777777" w:rsidR="00F55544" w:rsidRPr="00F55544" w:rsidRDefault="00F55544">
      <w:pPr>
        <w:rPr>
          <w:sz w:val="16"/>
          <w:szCs w:val="16"/>
        </w:rPr>
      </w:pPr>
    </w:p>
    <w:p w14:paraId="243BC309" w14:textId="0DB76C2A" w:rsidR="00FC48C2" w:rsidRDefault="00FC48C2" w:rsidP="00FC48C2">
      <w:pPr>
        <w:jc w:val="center"/>
        <w:rPr>
          <w:b/>
          <w:bCs/>
          <w:sz w:val="24"/>
          <w:szCs w:val="24"/>
        </w:rPr>
      </w:pPr>
      <w:r w:rsidRPr="00FC48C2">
        <w:rPr>
          <w:b/>
          <w:bCs/>
          <w:sz w:val="24"/>
          <w:szCs w:val="24"/>
        </w:rPr>
        <w:t>MEDIA ADVISORY: Nutrition for Growth Summit December 7-8, 2021</w:t>
      </w:r>
    </w:p>
    <w:p w14:paraId="080FBE20" w14:textId="7215D634" w:rsidR="00EA7125" w:rsidRPr="00EA7125" w:rsidRDefault="00EA7125" w:rsidP="00EA7125">
      <w:pPr>
        <w:jc w:val="center"/>
        <w:rPr>
          <w:i/>
          <w:iCs/>
          <w:sz w:val="24"/>
          <w:szCs w:val="24"/>
        </w:rPr>
      </w:pPr>
      <w:r w:rsidRPr="00EA7125">
        <w:rPr>
          <w:i/>
          <w:iCs/>
          <w:sz w:val="24"/>
          <w:szCs w:val="24"/>
        </w:rPr>
        <w:t>The Tokyo Nutrition for Growth Summit 2021 provides a historic opportunity to transform the way the world tackles the global challenge of malnutrition.</w:t>
      </w:r>
    </w:p>
    <w:p w14:paraId="4077E852" w14:textId="7C7B4D21" w:rsidR="00FC48C2" w:rsidRPr="005E1572" w:rsidRDefault="00FC48C2" w:rsidP="002965C2">
      <w:pPr>
        <w:spacing w:line="240" w:lineRule="auto"/>
        <w:rPr>
          <w:b/>
          <w:bCs/>
          <w:sz w:val="20"/>
          <w:szCs w:val="20"/>
        </w:rPr>
      </w:pPr>
    </w:p>
    <w:p w14:paraId="214AE9B2" w14:textId="1A71265C" w:rsidR="004077BA" w:rsidRDefault="004077BA" w:rsidP="002965C2">
      <w:pPr>
        <w:spacing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WHAT</w:t>
      </w:r>
      <w:r>
        <w:rPr>
          <w:sz w:val="24"/>
          <w:szCs w:val="24"/>
        </w:rPr>
        <w:t xml:space="preserve">: </w:t>
      </w:r>
      <w:r w:rsidR="004566CC" w:rsidRPr="004566CC">
        <w:rPr>
          <w:sz w:val="24"/>
          <w:szCs w:val="24"/>
        </w:rPr>
        <w:t xml:space="preserve">Today, the Government of Japan announced the official dates of the </w:t>
      </w:r>
      <w:hyperlink r:id="rId6" w:history="1">
        <w:r w:rsidR="004566CC" w:rsidRPr="004566CC">
          <w:rPr>
            <w:rStyle w:val="Hyperlink"/>
            <w:sz w:val="24"/>
            <w:szCs w:val="24"/>
          </w:rPr>
          <w:t>Nutrition for Growth Summit</w:t>
        </w:r>
      </w:hyperlink>
      <w:r w:rsidR="004566CC" w:rsidRPr="004566CC">
        <w:rPr>
          <w:sz w:val="24"/>
          <w:szCs w:val="24"/>
        </w:rPr>
        <w:t xml:space="preserve">: December 7-8, 2021. </w:t>
      </w:r>
    </w:p>
    <w:p w14:paraId="01D95864" w14:textId="77777777" w:rsidR="002965C2" w:rsidRPr="004077BA" w:rsidRDefault="002965C2" w:rsidP="002965C2">
      <w:pPr>
        <w:spacing w:line="240" w:lineRule="auto"/>
        <w:rPr>
          <w:sz w:val="24"/>
          <w:szCs w:val="24"/>
        </w:rPr>
      </w:pPr>
    </w:p>
    <w:p w14:paraId="38CD116D" w14:textId="098E2932" w:rsidR="00B87420" w:rsidRPr="0090582F" w:rsidRDefault="004077BA" w:rsidP="002965C2">
      <w:pPr>
        <w:spacing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WHY</w:t>
      </w:r>
      <w:r w:rsidR="0090582F">
        <w:rPr>
          <w:b/>
          <w:bCs/>
          <w:sz w:val="24"/>
          <w:szCs w:val="24"/>
        </w:rPr>
        <w:t xml:space="preserve">: </w:t>
      </w:r>
      <w:r w:rsidR="003469B7" w:rsidRPr="003469B7">
        <w:rPr>
          <w:sz w:val="24"/>
          <w:szCs w:val="24"/>
        </w:rPr>
        <w:t>Good nutrition is the foundation for a healthy life, resulting in thriving communities and economic stability</w:t>
      </w:r>
      <w:r w:rsidR="004A3B4B">
        <w:rPr>
          <w:sz w:val="24"/>
          <w:szCs w:val="24"/>
        </w:rPr>
        <w:t xml:space="preserve">. </w:t>
      </w:r>
      <w:r w:rsidR="0096538A" w:rsidRPr="0096538A">
        <w:rPr>
          <w:sz w:val="24"/>
          <w:szCs w:val="24"/>
        </w:rPr>
        <w:t>Nutrition for Growth (N4G) is a global pledging moment to drive greater action toward ending malnutrition and helping ensure everyone, everywhere can reach their full potential.</w:t>
      </w:r>
      <w:r w:rsidR="00D53013">
        <w:rPr>
          <w:sz w:val="24"/>
          <w:szCs w:val="24"/>
        </w:rPr>
        <w:t xml:space="preserve"> </w:t>
      </w:r>
      <w:r w:rsidR="001B0DA0" w:rsidRPr="001B0DA0">
        <w:rPr>
          <w:sz w:val="24"/>
          <w:szCs w:val="24"/>
        </w:rPr>
        <w:t>With only four years left to achieve the World Health Assembly (WHA) targets and nine years left to achieve the Sustainable Development Goals (SDGs), the time to act is now.</w:t>
      </w:r>
      <w:r w:rsidR="00AD3CE3" w:rsidRPr="00AD3CE3">
        <w:rPr>
          <w:sz w:val="24"/>
          <w:szCs w:val="24"/>
        </w:rPr>
        <w:t xml:space="preserve"> </w:t>
      </w:r>
      <w:r w:rsidR="004F68B8">
        <w:rPr>
          <w:sz w:val="24"/>
          <w:szCs w:val="24"/>
        </w:rPr>
        <w:t>[</w:t>
      </w:r>
      <w:r w:rsidR="004F68B8" w:rsidRPr="004F68B8">
        <w:rPr>
          <w:sz w:val="24"/>
          <w:szCs w:val="24"/>
          <w:highlight w:val="yellow"/>
        </w:rPr>
        <w:t>Insert local priorities/ messaging</w:t>
      </w:r>
      <w:r w:rsidR="004F68B8">
        <w:rPr>
          <w:sz w:val="24"/>
          <w:szCs w:val="24"/>
        </w:rPr>
        <w:t>.]</w:t>
      </w:r>
    </w:p>
    <w:p w14:paraId="1ED89DC9" w14:textId="77777777" w:rsidR="002965C2" w:rsidRDefault="002965C2" w:rsidP="002965C2">
      <w:pPr>
        <w:spacing w:line="240" w:lineRule="auto"/>
        <w:rPr>
          <w:b/>
          <w:bCs/>
          <w:sz w:val="24"/>
          <w:szCs w:val="24"/>
        </w:rPr>
      </w:pPr>
    </w:p>
    <w:p w14:paraId="3E3AEDBC" w14:textId="036A57D1" w:rsidR="00515843" w:rsidRPr="0090582F" w:rsidRDefault="004077BA" w:rsidP="002965C2">
      <w:pPr>
        <w:spacing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WHO</w:t>
      </w:r>
      <w:r w:rsidR="00515843">
        <w:rPr>
          <w:sz w:val="24"/>
          <w:szCs w:val="24"/>
        </w:rPr>
        <w:t xml:space="preserve">: </w:t>
      </w:r>
      <w:r w:rsidR="00D53013">
        <w:rPr>
          <w:sz w:val="24"/>
          <w:szCs w:val="24"/>
        </w:rPr>
        <w:t xml:space="preserve">Hosted by the Government of Japan, N4G </w:t>
      </w:r>
      <w:r w:rsidR="00A526F7" w:rsidRPr="00455906">
        <w:rPr>
          <w:sz w:val="24"/>
          <w:szCs w:val="24"/>
        </w:rPr>
        <w:t xml:space="preserve">is a global effort to bring together country governments, donors and philanthropies, businesses, NGOs and beyond. </w:t>
      </w:r>
      <w:r w:rsidR="00E67AF3" w:rsidRPr="00E67AF3">
        <w:rPr>
          <w:sz w:val="24"/>
          <w:szCs w:val="24"/>
        </w:rPr>
        <w:t xml:space="preserve">N4G is an opportunity for countries and other partners to make specific, measurable commitments toward achieving </w:t>
      </w:r>
      <w:r w:rsidR="002965C2" w:rsidRPr="002965C2">
        <w:rPr>
          <w:sz w:val="24"/>
          <w:szCs w:val="24"/>
        </w:rPr>
        <w:t>the UN</w:t>
      </w:r>
      <w:r w:rsidR="007028D3">
        <w:rPr>
          <w:sz w:val="24"/>
          <w:szCs w:val="24"/>
        </w:rPr>
        <w:t xml:space="preserve"> </w:t>
      </w:r>
      <w:r w:rsidR="002965C2" w:rsidRPr="002965C2">
        <w:rPr>
          <w:sz w:val="24"/>
          <w:szCs w:val="24"/>
        </w:rPr>
        <w:t>SDGs</w:t>
      </w:r>
      <w:r w:rsidR="002965C2">
        <w:rPr>
          <w:sz w:val="24"/>
          <w:szCs w:val="24"/>
        </w:rPr>
        <w:t xml:space="preserve"> </w:t>
      </w:r>
      <w:r w:rsidR="00E67AF3" w:rsidRPr="00E67AF3">
        <w:rPr>
          <w:sz w:val="24"/>
          <w:szCs w:val="24"/>
        </w:rPr>
        <w:t>and putting the world on a path to greater prosperity.</w:t>
      </w:r>
      <w:r w:rsidR="002965C2">
        <w:rPr>
          <w:sz w:val="24"/>
          <w:szCs w:val="24"/>
        </w:rPr>
        <w:t xml:space="preserve"> [</w:t>
      </w:r>
      <w:r w:rsidR="002965C2" w:rsidRPr="002965C2">
        <w:rPr>
          <w:sz w:val="24"/>
          <w:szCs w:val="24"/>
          <w:highlight w:val="yellow"/>
        </w:rPr>
        <w:t>Insert local information</w:t>
      </w:r>
      <w:r w:rsidR="002965C2">
        <w:rPr>
          <w:sz w:val="24"/>
          <w:szCs w:val="24"/>
        </w:rPr>
        <w:t>]</w:t>
      </w:r>
    </w:p>
    <w:p w14:paraId="1C268937" w14:textId="77777777" w:rsidR="002965C2" w:rsidRDefault="002965C2" w:rsidP="002965C2">
      <w:pPr>
        <w:spacing w:line="240" w:lineRule="auto"/>
        <w:rPr>
          <w:b/>
          <w:bCs/>
          <w:sz w:val="24"/>
          <w:szCs w:val="24"/>
        </w:rPr>
      </w:pPr>
    </w:p>
    <w:p w14:paraId="44D99387" w14:textId="79D611DC" w:rsidR="004077BA" w:rsidRPr="00B87420" w:rsidRDefault="004077BA" w:rsidP="002965C2">
      <w:pPr>
        <w:spacing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WHEN</w:t>
      </w:r>
      <w:r w:rsidR="00B87420">
        <w:rPr>
          <w:sz w:val="24"/>
          <w:szCs w:val="24"/>
        </w:rPr>
        <w:t>: December 7-8</w:t>
      </w:r>
      <w:r w:rsidR="00515843">
        <w:rPr>
          <w:sz w:val="24"/>
          <w:szCs w:val="24"/>
        </w:rPr>
        <w:t>, 2021</w:t>
      </w:r>
      <w:r w:rsidR="002965C2">
        <w:rPr>
          <w:sz w:val="24"/>
          <w:szCs w:val="24"/>
        </w:rPr>
        <w:t xml:space="preserve">. For more information and regular updates, visit </w:t>
      </w:r>
      <w:hyperlink r:id="rId7" w:history="1">
        <w:r w:rsidR="007028D3" w:rsidRPr="00B37B2C">
          <w:rPr>
            <w:rStyle w:val="Hyperlink"/>
            <w:sz w:val="24"/>
            <w:szCs w:val="24"/>
          </w:rPr>
          <w:t>www.NutritionForGrowth.org</w:t>
        </w:r>
      </w:hyperlink>
      <w:r w:rsidR="007028D3">
        <w:rPr>
          <w:sz w:val="24"/>
          <w:szCs w:val="24"/>
        </w:rPr>
        <w:t>.</w:t>
      </w:r>
      <w:r w:rsidR="002965C2">
        <w:rPr>
          <w:sz w:val="24"/>
          <w:szCs w:val="24"/>
        </w:rPr>
        <w:t xml:space="preserve">  </w:t>
      </w:r>
    </w:p>
    <w:p w14:paraId="54E315C6" w14:textId="77777777" w:rsidR="002965C2" w:rsidRDefault="002965C2" w:rsidP="002965C2">
      <w:pPr>
        <w:spacing w:line="240" w:lineRule="auto"/>
        <w:rPr>
          <w:b/>
          <w:bCs/>
          <w:sz w:val="24"/>
          <w:szCs w:val="24"/>
        </w:rPr>
      </w:pPr>
    </w:p>
    <w:p w14:paraId="13182847" w14:textId="1C750D59" w:rsidR="004077BA" w:rsidRDefault="004077BA" w:rsidP="002965C2">
      <w:pPr>
        <w:spacing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WHERE</w:t>
      </w:r>
      <w:r w:rsidR="00515843">
        <w:rPr>
          <w:sz w:val="24"/>
          <w:szCs w:val="24"/>
        </w:rPr>
        <w:t xml:space="preserve">: </w:t>
      </w:r>
      <w:r w:rsidR="00310DE7">
        <w:rPr>
          <w:sz w:val="24"/>
          <w:szCs w:val="24"/>
        </w:rPr>
        <w:t>Tokyo, Japan and virtually</w:t>
      </w:r>
    </w:p>
    <w:p w14:paraId="433B3692" w14:textId="748242CE" w:rsidR="00883E5E" w:rsidRPr="00515843" w:rsidRDefault="00883E5E" w:rsidP="00883E5E">
      <w:pPr>
        <w:rPr>
          <w:sz w:val="24"/>
          <w:szCs w:val="24"/>
        </w:rPr>
      </w:pPr>
    </w:p>
    <w:sectPr w:rsidR="00883E5E" w:rsidRPr="0051584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CE849" w14:textId="77777777" w:rsidR="00FE7D17" w:rsidRDefault="00FE7D17" w:rsidP="00FC48C2">
      <w:pPr>
        <w:spacing w:after="0" w:line="240" w:lineRule="auto"/>
      </w:pPr>
      <w:r>
        <w:separator/>
      </w:r>
    </w:p>
  </w:endnote>
  <w:endnote w:type="continuationSeparator" w:id="0">
    <w:p w14:paraId="203A8DE4" w14:textId="77777777" w:rsidR="00FE7D17" w:rsidRDefault="00FE7D17" w:rsidP="00FC4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8B918" w14:textId="77777777" w:rsidR="00FE7D17" w:rsidRDefault="00FE7D17" w:rsidP="00FC48C2">
      <w:pPr>
        <w:spacing w:after="0" w:line="240" w:lineRule="auto"/>
      </w:pPr>
      <w:r>
        <w:separator/>
      </w:r>
    </w:p>
  </w:footnote>
  <w:footnote w:type="continuationSeparator" w:id="0">
    <w:p w14:paraId="27E81E5A" w14:textId="77777777" w:rsidR="00FE7D17" w:rsidRDefault="00FE7D17" w:rsidP="00FC4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AA666" w14:textId="039CC804" w:rsidR="00FC48C2" w:rsidRDefault="00310DE7" w:rsidP="00FC48C2">
    <w:pPr>
      <w:pStyle w:val="Header"/>
      <w:jc w:val="right"/>
    </w:pPr>
    <w:r>
      <w:rPr>
        <w:noProof/>
      </w:rPr>
      <w:drawing>
        <wp:inline distT="0" distB="0" distL="0" distR="0" wp14:anchorId="30B20078" wp14:editId="2EEE0BAF">
          <wp:extent cx="979755" cy="736600"/>
          <wp:effectExtent l="0" t="0" r="0" b="6350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6757" cy="7418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8C2"/>
    <w:rsid w:val="001B0DA0"/>
    <w:rsid w:val="002965C2"/>
    <w:rsid w:val="00310DE7"/>
    <w:rsid w:val="003469B7"/>
    <w:rsid w:val="004077BA"/>
    <w:rsid w:val="00455906"/>
    <w:rsid w:val="004566CC"/>
    <w:rsid w:val="004A3B4B"/>
    <w:rsid w:val="004F68B8"/>
    <w:rsid w:val="00515843"/>
    <w:rsid w:val="005E1572"/>
    <w:rsid w:val="007028D3"/>
    <w:rsid w:val="00855DE0"/>
    <w:rsid w:val="00883E5E"/>
    <w:rsid w:val="008B44DA"/>
    <w:rsid w:val="0090582F"/>
    <w:rsid w:val="0096538A"/>
    <w:rsid w:val="00A526F7"/>
    <w:rsid w:val="00AD3CE3"/>
    <w:rsid w:val="00B87420"/>
    <w:rsid w:val="00C87931"/>
    <w:rsid w:val="00D53013"/>
    <w:rsid w:val="00E67AF3"/>
    <w:rsid w:val="00EA7125"/>
    <w:rsid w:val="00F55544"/>
    <w:rsid w:val="00FC48C2"/>
    <w:rsid w:val="00FE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60C686"/>
  <w15:chartTrackingRefBased/>
  <w15:docId w15:val="{60603C14-9389-488B-B2F4-4C13FE00E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8C2"/>
  </w:style>
  <w:style w:type="paragraph" w:styleId="Footer">
    <w:name w:val="footer"/>
    <w:basedOn w:val="Normal"/>
    <w:link w:val="FooterChar"/>
    <w:uiPriority w:val="99"/>
    <w:unhideWhenUsed/>
    <w:rsid w:val="00FC4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8C2"/>
  </w:style>
  <w:style w:type="character" w:styleId="Hyperlink">
    <w:name w:val="Hyperlink"/>
    <w:basedOn w:val="DefaultParagraphFont"/>
    <w:uiPriority w:val="99"/>
    <w:unhideWhenUsed/>
    <w:rsid w:val="004566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66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http://www.NutritionForGrowth.org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utritionforgrowth.org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025C1F8584604FAEF9CC9B8BB80716" ma:contentTypeVersion="15" ma:contentTypeDescription="Create a new document." ma:contentTypeScope="" ma:versionID="79d4d9867bd562e39bc9a2cf5afe8a90">
  <xsd:schema xmlns:xsd="http://www.w3.org/2001/XMLSchema" xmlns:xs="http://www.w3.org/2001/XMLSchema" xmlns:p="http://schemas.microsoft.com/office/2006/metadata/properties" xmlns:ns1="http://schemas.microsoft.com/sharepoint/v3" xmlns:ns2="6cef6668-2fcc-4456-884d-a4a31ead6ef8" xmlns:ns3="18e56eee-81b7-4b9c-b494-93bf4e46ea4a" targetNamespace="http://schemas.microsoft.com/office/2006/metadata/properties" ma:root="true" ma:fieldsID="d54971ec8b32139b9a0e3cc458da6844" ns1:_="" ns2:_="" ns3:_="">
    <xsd:import namespace="http://schemas.microsoft.com/sharepoint/v3"/>
    <xsd:import namespace="6cef6668-2fcc-4456-884d-a4a31ead6ef8"/>
    <xsd:import namespace="18e56eee-81b7-4b9c-b494-93bf4e46ea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ef6668-2fcc-4456-884d-a4a31ead6e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e56eee-81b7-4b9c-b494-93bf4e46ea4a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6A0D4D7-ECCD-475F-A1DA-655B0D8BA94D}"/>
</file>

<file path=customXml/itemProps2.xml><?xml version="1.0" encoding="utf-8"?>
<ds:datastoreItem xmlns:ds="http://schemas.openxmlformats.org/officeDocument/2006/customXml" ds:itemID="{B231F016-1EF3-40D7-978D-D86D416D5C0E}"/>
</file>

<file path=customXml/itemProps3.xml><?xml version="1.0" encoding="utf-8"?>
<ds:datastoreItem xmlns:ds="http://schemas.openxmlformats.org/officeDocument/2006/customXml" ds:itemID="{C682F862-BCEF-40B7-800A-DE9BB61165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Blythe Thomas</dc:creator>
  <cp:keywords/>
  <dc:description/>
  <cp:lastModifiedBy>Blythe Thomas</cp:lastModifiedBy>
  <cp:revision>25</cp:revision>
  <dcterms:created xsi:type="dcterms:W3CDTF">2021-06-30T13:51:00Z</dcterms:created>
  <dcterms:modified xsi:type="dcterms:W3CDTF">2021-06-30T18:24:00Z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0x010100B4025C1F8584604FAEF9CC9B8BB80716</vt:lpwstr>
  </property>
</Properties>
</file>